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5F76CF" w:rsidTr="00DD39B7">
        <w:tc>
          <w:tcPr>
            <w:tcW w:w="1951" w:type="dxa"/>
            <w:shd w:val="clear" w:color="auto" w:fill="auto"/>
            <w:hideMark/>
          </w:tcPr>
          <w:p w:rsidR="005F76CF" w:rsidRPr="00DD39B7" w:rsidRDefault="00536FF1" w:rsidP="00DD39B7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5F76CF" w:rsidRPr="00DD39B7" w:rsidRDefault="005F76CF" w:rsidP="00DD39B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D39B7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5F76CF" w:rsidRPr="00DD39B7" w:rsidRDefault="005F76CF" w:rsidP="00DD39B7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D39B7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5F76CF" w:rsidRPr="00DD39B7" w:rsidRDefault="005F76CF" w:rsidP="00DD39B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DD39B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DD39B7" w:rsidRPr="00DD39B7" w:rsidRDefault="00DD39B7" w:rsidP="00DD39B7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75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94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716ADA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716ADA" w:rsidRDefault="00716ADA"/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5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E12ADB" w:rsidTr="005F76CF">
        <w:trPr>
          <w:trHeight w:val="373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716ADA" w:rsidRPr="00E12AD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25FEB" w:rsidRDefault="00A25FEB" w:rsidP="00A25FEB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5F76C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A25FEB" w:rsidRDefault="00536FF1" w:rsidP="00A25FEB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FE08A1A" wp14:editId="641F0972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6ADA" w:rsidRPr="00E12ADB" w:rsidRDefault="00716ADA" w:rsidP="00A25FEB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E12ADB" w:rsidTr="005F76CF">
        <w:trPr>
          <w:trHeight w:val="43"/>
        </w:trPr>
        <w:tc>
          <w:tcPr>
            <w:tcW w:w="4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373"/>
        </w:trPr>
        <w:tc>
          <w:tcPr>
            <w:tcW w:w="4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716ADA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28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16ADA" w:rsidRDefault="00716ADA"/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Автоматизированные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бухгалтерские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системы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50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16A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306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rPr>
          <w:trHeight w:val="50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16ADA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716ADA" w:rsidRDefault="00716ADA"/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393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674FCC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 w:rsidRPr="00674FC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5F76CF">
        <w:trPr>
          <w:trHeight w:val="425"/>
        </w:trPr>
        <w:tc>
          <w:tcPr>
            <w:tcW w:w="4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674FCC" w:rsidTr="005F76CF">
        <w:trPr>
          <w:trHeight w:val="425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16ADA" w:rsidRPr="00674FC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674FCC">
                    <w:rPr>
                      <w:color w:val="000000"/>
                      <w:sz w:val="32"/>
                      <w:lang w:val="ru-RU"/>
                    </w:rPr>
                    <w:t xml:space="preserve">Трудоемкость 8 </w:t>
                  </w:r>
                  <w:proofErr w:type="spellStart"/>
                  <w:r w:rsidRPr="00674FCC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674FCC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674FCC" w:rsidRDefault="00674FC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674FCC" w:rsidRPr="00674FCC" w:rsidRDefault="00674FCC" w:rsidP="00674FCC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674FCC">
                    <w:rPr>
                      <w:sz w:val="32"/>
                      <w:szCs w:val="32"/>
                      <w:lang w:val="ru-RU"/>
                    </w:rPr>
                    <w:t>: 2023</w:t>
                  </w:r>
                </w:p>
                <w:p w:rsidR="00674FCC" w:rsidRPr="00674FCC" w:rsidRDefault="00674FCC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716ADA" w:rsidRPr="00674FCC" w:rsidRDefault="00716ADA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716ADA" w:rsidRPr="00674FCC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716ADA" w:rsidRPr="00674FCC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5F76CF">
        <w:trPr>
          <w:trHeight w:val="425"/>
        </w:trPr>
        <w:tc>
          <w:tcPr>
            <w:tcW w:w="46" w:type="dxa"/>
          </w:tcPr>
          <w:p w:rsidR="00716ADA" w:rsidRPr="00674FCC" w:rsidRDefault="00716ADA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26" w:type="dxa"/>
          </w:tcPr>
          <w:p w:rsidR="00716ADA" w:rsidRPr="00674FCC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716ADA" w:rsidRPr="00674FCC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716ADA" w:rsidRPr="00674FCC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6B74DF" w:rsidRDefault="00716ADA" w:rsidP="005F76CF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5F76CF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716ADA" w:rsidRDefault="00716ADA"/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5F76CF">
        <w:trPr>
          <w:trHeight w:val="180"/>
        </w:trPr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9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5F76CF">
        <w:tc>
          <w:tcPr>
            <w:tcW w:w="4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2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3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8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716A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138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6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0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81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3" w:type="dxa"/>
          </w:tcPr>
          <w:p w:rsidR="00716ADA" w:rsidRDefault="00716ADA">
            <w:pPr>
              <w:pStyle w:val="EmptyLayoutCell"/>
            </w:pPr>
          </w:p>
        </w:tc>
      </w:tr>
    </w:tbl>
    <w:p w:rsidR="00716ADA" w:rsidRDefault="00716ADA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16ADA">
        <w:trPr>
          <w:trHeight w:val="179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674FCC" w:rsidTr="00AF0170">
        <w:trPr>
          <w:trHeight w:val="425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 w:rsidP="003642A6">
                  <w:pPr>
                    <w:jc w:val="both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Программа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дисциплины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AF0170">
                    <w:rPr>
                      <w:i/>
                      <w:color w:val="000000"/>
                      <w:sz w:val="28"/>
                      <w:lang w:val="ru-RU"/>
                    </w:rPr>
                    <w:t>Автоматизированные бухгалтерские информационные системы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>
        <w:trPr>
          <w:trHeight w:val="283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674FCC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16AD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716ADA" w:rsidRDefault="00716ADA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716ADA" w:rsidRPr="00674FCC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E12ADB" w:rsidP="00E12ADB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Н. Б.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Тесля</w:t>
                  </w:r>
                  <w:proofErr w:type="spellEnd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9074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9074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 xml:space="preserve">наук, </w:t>
                  </w:r>
                  <w:r w:rsidR="00203C2E" w:rsidRPr="006B74DF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203C2E"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716ADA" w:rsidRPr="00AF0170">
                    <w:rPr>
                      <w:color w:val="000000"/>
                      <w:sz w:val="28"/>
                      <w:lang w:val="ru-RU"/>
                    </w:rPr>
                    <w:t xml:space="preserve">информатики; 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>
        <w:trPr>
          <w:trHeight w:val="44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674FCC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16ADA" w:rsidRPr="00674FCC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>
        <w:trPr>
          <w:trHeight w:val="211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716AD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 w:rsidP="003642A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716ADA" w:rsidRDefault="00716ADA"/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674FCC" w:rsidTr="00AF0170">
        <w:trPr>
          <w:trHeight w:val="425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В.В. Аксенов, д-р физ.-мат. наук, профессор кафедры информатики 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674FCC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>
        <w:trPr>
          <w:trHeight w:val="103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674FCC" w:rsidTr="00AF0170">
        <w:trPr>
          <w:trHeight w:val="425"/>
        </w:trPr>
        <w:tc>
          <w:tcPr>
            <w:tcW w:w="47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6B74DF" w:rsidTr="00AF0170">
        <w:trPr>
          <w:trHeight w:val="425"/>
        </w:trPr>
        <w:tc>
          <w:tcPr>
            <w:tcW w:w="47" w:type="dxa"/>
          </w:tcPr>
          <w:p w:rsidR="006B74DF" w:rsidRPr="00AF0170" w:rsidRDefault="006B74DF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B74DF" w:rsidTr="00DC784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74DF" w:rsidRDefault="006B74DF" w:rsidP="00DC784C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6B74DF" w:rsidRDefault="006B74DF" w:rsidP="00DC784C"/>
        </w:tc>
        <w:tc>
          <w:tcPr>
            <w:tcW w:w="283" w:type="dxa"/>
          </w:tcPr>
          <w:p w:rsidR="006B74DF" w:rsidRDefault="006B74DF">
            <w:pPr>
              <w:pStyle w:val="EmptyLayoutCell"/>
            </w:pPr>
          </w:p>
        </w:tc>
      </w:tr>
      <w:tr w:rsidR="006B74DF" w:rsidTr="00AF0170">
        <w:trPr>
          <w:trHeight w:val="425"/>
        </w:trPr>
        <w:tc>
          <w:tcPr>
            <w:tcW w:w="47" w:type="dxa"/>
          </w:tcPr>
          <w:p w:rsidR="006B74DF" w:rsidRDefault="006B74DF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B74DF" w:rsidTr="00DC784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74DF" w:rsidRDefault="006B74DF" w:rsidP="005F76CF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5F76CF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6B74DF" w:rsidRDefault="006B74DF" w:rsidP="00DC784C"/>
        </w:tc>
        <w:tc>
          <w:tcPr>
            <w:tcW w:w="283" w:type="dxa"/>
          </w:tcPr>
          <w:p w:rsidR="006B74DF" w:rsidRDefault="006B74DF">
            <w:pPr>
              <w:pStyle w:val="EmptyLayoutCell"/>
            </w:pPr>
          </w:p>
        </w:tc>
      </w:tr>
      <w:tr w:rsidR="00716ADA">
        <w:trPr>
          <w:trHeight w:val="2474"/>
        </w:trPr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>
        <w:tc>
          <w:tcPr>
            <w:tcW w:w="47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3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9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37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16AD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50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425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</w:tbl>
    <w:p w:rsidR="00716ADA" w:rsidRDefault="00716ADA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716ADA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16AD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716ADA" w:rsidRDefault="00716ADA"/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674FCC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Целью освоения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дисциплины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Автоматизированные бухгалтерские информационные системы является формирование у обучающихся профессиональных компетенций в изучении и анализе прикладной области для последующего выявления информационных потребностей пользователей, формирования требований к информационной системе, получение умений в работе с прикладным программным обеспечением.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Задачи освоения дисциплины: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проводить обследование прикладной области, в том числе сбор детальной информации для формализации требований пользователей учетных информационных систем;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участвовать в проведении переговоров с заказчиком и выявлять его информационные потребности;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анализировать возможности реализации требований к программному обеспечению;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формировать требования к информатизации и автоматизации прикладных процессов;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изучить основные функциональные возможности современных учетных систем;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получить практические навыки использования наиболее распространенных программных средств в управлении объектами экономики;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  <w:t>-   проводить консультации по работе в современных учетных информационных системах, эффективно и грамотно использовать их возможности.</w:t>
                  </w:r>
                  <w:r w:rsidRPr="00AF017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E12ADB">
        <w:trPr>
          <w:trHeight w:val="103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674FCC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E12ADB">
        <w:trPr>
          <w:trHeight w:val="74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674FCC" w:rsidTr="00E12ADB"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716ADA" w:rsidRPr="00674FC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716ADA" w:rsidRPr="00674FC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>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>ОПК-2.1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виды информационных систем .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-выбирать современные способы решения стандартных задач профессиональной деятельности на основе информационных технологий.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 w:rsidRPr="00674FC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ОПК-6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ОПК-6.1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 xml:space="preserve">модели и методы описания прикладных процессов и информационного обеспечения решения прикладных задач. </w:t>
                  </w:r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AF017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AF017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AF0170">
                    <w:rPr>
                      <w:color w:val="000000"/>
                      <w:sz w:val="24"/>
                      <w:lang w:val="ru-RU"/>
                    </w:rPr>
                    <w:t>выбирать модели и методы описания прикладных процессов и информационного обеспечения решения прикладных задач.</w:t>
                  </w:r>
                </w:p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E12ADB">
        <w:trPr>
          <w:trHeight w:val="159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674FCC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16ADA" w:rsidRPr="00AF0170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E12ADB">
        <w:trPr>
          <w:trHeight w:val="141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674FCC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       Дисциплина относится к обязательной части учебного плана.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br/>
                    <w:t xml:space="preserve">        Изучение дисциплины базируется на знаниях и умениях, полученных при изучении дисциплин: Операционные системы, Компьютерная графика,  Информационные системы и технологии, а также на изучении цикла математических дисциплин.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br/>
                    <w:t xml:space="preserve">       Освоение дисциплины необходимо как предшествующее при изучении дисциплин: Вычислительные системы, сети и телекоммуникации, Экономика предприятия, Методы оптимизации, Теория систем и системный анализ, Бухгалтерский учет, при прохождении практики - научно-исследовате6льская работа, при выполнении выпускной квалификационной работы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E12ADB">
        <w:trPr>
          <w:trHeight w:val="103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674FCC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E12ADB">
        <w:trPr>
          <w:trHeight w:val="141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AF0170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114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52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lastRenderedPageBreak/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102</w:t>
                  </w:r>
                </w:p>
              </w:tc>
            </w:tr>
            <w:tr w:rsidR="00716ADA" w:rsidRPr="00674FC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F017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F017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3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232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34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AF0170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AF0170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245</w:t>
                  </w:r>
                </w:p>
              </w:tc>
            </w:tr>
            <w:tr w:rsidR="00716ADA" w:rsidRPr="00674FC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AF0170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AF0170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AF017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AF0170" w:rsidTr="00AF017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716AD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288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A109BF" w:rsidRDefault="00A109BF">
            <w:pPr>
              <w:rPr>
                <w:lang w:val="ru-RU"/>
              </w:rPr>
            </w:pPr>
          </w:p>
          <w:p w:rsidR="00A109BF" w:rsidRDefault="00A109BF">
            <w:pPr>
              <w:rPr>
                <w:lang w:val="ru-RU"/>
              </w:rPr>
            </w:pPr>
          </w:p>
          <w:p w:rsidR="00E12ADB" w:rsidRDefault="00E12ADB">
            <w:pPr>
              <w:rPr>
                <w:lang w:val="ru-RU"/>
              </w:rPr>
            </w:pPr>
          </w:p>
          <w:p w:rsidR="00E12ADB" w:rsidRPr="00E12ADB" w:rsidRDefault="00E12AD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41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2677"/>
              <w:gridCol w:w="927"/>
              <w:gridCol w:w="722"/>
              <w:gridCol w:w="1396"/>
              <w:gridCol w:w="976"/>
              <w:gridCol w:w="925"/>
              <w:gridCol w:w="1558"/>
            </w:tblGrid>
            <w:tr w:rsidR="00AF0170" w:rsidRPr="00674FCC" w:rsidTr="00AF01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</w:tr>
            <w:tr w:rsidR="00716ADA" w:rsidRPr="00674FC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AF0170" w:rsidRDefault="00716ADA">
                  <w:pPr>
                    <w:jc w:val="center"/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F0170" w:rsidRDefault="00716ADA">
                  <w:pPr>
                    <w:rPr>
                      <w:lang w:val="ru-RU"/>
                    </w:rPr>
                  </w:pPr>
                  <w:r w:rsidRPr="00AF0170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AF0170" w:rsidRPr="00674FCC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12AD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329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50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0"/>
              <w:gridCol w:w="2677"/>
              <w:gridCol w:w="927"/>
              <w:gridCol w:w="722"/>
              <w:gridCol w:w="1396"/>
              <w:gridCol w:w="976"/>
              <w:gridCol w:w="925"/>
              <w:gridCol w:w="1558"/>
            </w:tblGrid>
            <w:tr w:rsidR="00AF0170" w:rsidRPr="00674FCC" w:rsidTr="00AF017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</w:tr>
            <w:tr w:rsidR="00716ADA" w:rsidRPr="00674FCC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AF0170" w:rsidRPr="00674FCC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E12AD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AF0170" w:rsidTr="00AF017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AF0170" w:rsidTr="00AF017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12ADB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644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674FCC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E12ADB">
        <w:trPr>
          <w:trHeight w:val="14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716ADA" w:rsidRPr="00674FC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Предметно-ориентированные экономические информационные системы (ИС): виды, анализ, сравнение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Современные методики управления в типовых решениях на платформе 1С: Предприятие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Общие сведения и технология работы в информационных системах 1С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Объекты программы 1С и организация ввода нормативно-справочной информации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Организация ввода остатков по счетам бухгалтерского учета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Отражение хозяйственной деятельности организации с помощью документов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 w:rsidRPr="00E12ADB">
                    <w:rPr>
                      <w:color w:val="000000"/>
                      <w:sz w:val="24"/>
                      <w:lang w:val="ru-RU"/>
                    </w:rPr>
                    <w:t xml:space="preserve">Формирование оперативной и регламентированной отчетности.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Сервисные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возможности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A109BF" w:rsidRDefault="00A109BF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1,2,3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92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06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674FCC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E12ADB">
        <w:trPr>
          <w:trHeight w:val="29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674FCC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p w:rsidR="00E12ADB" w:rsidRPr="00A109BF" w:rsidRDefault="00E12AD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E12ADB">
        <w:trPr>
          <w:trHeight w:val="14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674FCC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536FF1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36FF1" w:rsidRDefault="00536FF1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36FF1" w:rsidRPr="00674FCC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CA3D7A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CA3D7A">
                    <w:rPr>
                      <w:color w:val="000000"/>
                      <w:sz w:val="28"/>
                      <w:lang w:val="ru-RU"/>
                    </w:rPr>
                    <w:t>, К. В. Информационные системы в экономике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учебное пособие / К.В. </w:t>
                  </w:r>
                  <w:proofErr w:type="spellStart"/>
                  <w:r w:rsidRPr="00CA3D7A">
                    <w:rPr>
                      <w:color w:val="000000"/>
                      <w:sz w:val="28"/>
                      <w:lang w:val="ru-RU"/>
                    </w:rPr>
                    <w:t>Балдин</w:t>
                  </w:r>
                  <w:proofErr w:type="spell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218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>019321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CA3D7A">
                    <w:rPr>
                      <w:color w:val="000000"/>
                      <w:sz w:val="28"/>
                      <w:lang w:val="ru-RU"/>
                    </w:rPr>
                    <w:t xml:space="preserve"> URL: https://znanium.com/catalog/product/2108502 (дата обращения: 15.05.2025). – Режим доступа: по подписке.</w:t>
                  </w:r>
                </w:p>
              </w:tc>
            </w:tr>
            <w:tr w:rsidR="00536FF1" w:rsidRPr="00674FCC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r w:rsidRPr="003348B2">
                    <w:rPr>
                      <w:color w:val="000000"/>
                      <w:sz w:val="28"/>
                      <w:lang w:val="ru-RU"/>
                    </w:rPr>
                    <w:t>Варфоломеева, А. О. Информационные системы предприятия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учебное пособие / А.О. Варфоломеева, А.В.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Коряковский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, В.П. Романов.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. и доп.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Москва : 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>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М, 2024.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330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).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www.dx.doi.org/10.12737/21505.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>012274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8.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348B2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https://znanium.ru/catalog/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3348B2">
                    <w:rPr>
                      <w:color w:val="000000"/>
                      <w:sz w:val="28"/>
                      <w:lang w:val="ru-RU"/>
                    </w:rPr>
                    <w:t>product</w:t>
                  </w:r>
                  <w:proofErr w:type="spellEnd"/>
                  <w:r w:rsidRPr="003348B2">
                    <w:rPr>
                      <w:color w:val="000000"/>
                      <w:sz w:val="28"/>
                      <w:lang w:val="ru-RU"/>
                    </w:rPr>
                    <w:t>/2084528 (дата обращения: 15.05.2025). – Режим доступа: по подписке.</w:t>
                  </w:r>
                </w:p>
              </w:tc>
            </w:tr>
            <w:tr w:rsidR="00536FF1" w:rsidRPr="00674FCC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Default="00536FF1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A109BF" w:rsidP="00536FF1">
                  <w:pPr>
                    <w:jc w:val="both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Информационные технологии: разработка информационных моделей и систем: учеб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п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особие / А.В.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Затонский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. – М.: ИЦ РИОР: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НИЦ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М, 2020. –344 с. – (Высшее образование: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) –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new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read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=356006</w:t>
                  </w:r>
                  <w:proofErr w:type="gramEnd"/>
                </w:p>
              </w:tc>
            </w:tr>
            <w:tr w:rsidR="00536FF1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36FF1" w:rsidRDefault="00536FF1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8.2.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536FF1" w:rsidRPr="00674FCC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A109BF" w:rsidRDefault="00A109BF" w:rsidP="004561A5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Газизьянова</w:t>
                  </w:r>
                  <w:proofErr w:type="spellEnd"/>
                  <w:r w:rsidRPr="006C7045">
                    <w:rPr>
                      <w:color w:val="000000"/>
                      <w:sz w:val="28"/>
                      <w:lang w:val="ru-RU"/>
                    </w:rPr>
                    <w:t>, Ю. Ю. Автоматизация бухгалтерского учета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практикум / Ю. Ю. </w:t>
                  </w: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Газизьянова</w:t>
                  </w:r>
                  <w:proofErr w:type="spell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C7045">
                    <w:rPr>
                      <w:color w:val="000000"/>
                      <w:sz w:val="28"/>
                      <w:lang w:val="ru-RU"/>
                    </w:rPr>
                    <w:t>Кинель</w:t>
                  </w:r>
                  <w:proofErr w:type="spellEnd"/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ИБЦ 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>Самарского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ГАУ,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267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ISBN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88575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>654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9.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C7045">
                    <w:rPr>
                      <w:color w:val="000000"/>
                      <w:sz w:val="28"/>
                      <w:lang w:val="ru-RU"/>
                    </w:rPr>
                    <w:t xml:space="preserve"> URL: https://znanium.ru/catalog/product/2177764 (дата обращения: 15.05.2025). – Режим доступа: по подписке.</w:t>
                  </w:r>
                </w:p>
              </w:tc>
            </w:tr>
            <w:tr w:rsidR="00536FF1" w:rsidRPr="00674FCC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A109BF" w:rsidRDefault="00A109BF" w:rsidP="004561A5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36FF1" w:rsidRPr="00E12ADB" w:rsidRDefault="00536FF1" w:rsidP="00536FF1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Дадян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, Э. Г. Данные: хранение и обработка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учебник / Э. Г.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Дадян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 – Москва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М, 2021. – 205 с. –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(Высшее образование:</w:t>
                  </w:r>
                  <w:proofErr w:type="gramEnd"/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>Бакалаври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ат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016447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2. – Текст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электронный. –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://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/ 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/1149101 (дата обращения: 13.05.2021). –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read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=360938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E12ADB">
        <w:trPr>
          <w:trHeight w:val="272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674FCC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E12ADB">
        <w:trPr>
          <w:trHeight w:val="21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674FCC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716ADA" w:rsidRPr="00674FC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674FC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716ADA" w:rsidRPr="00674FC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674FC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674FC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16ADA" w:rsidRPr="00674FC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Создание презентации: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dailymotion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video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xgg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8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sh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powerpoint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presentation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tips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auto</w:t>
                  </w:r>
                </w:p>
              </w:tc>
            </w:tr>
            <w:tr w:rsidR="00716ADA" w:rsidRPr="00674FC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E12ADB">
        <w:trPr>
          <w:trHeight w:val="294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674FCC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E12ADB">
        <w:trPr>
          <w:trHeight w:val="18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RPr="00674FCC" w:rsidTr="00E12ADB"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8"/>
              <w:gridCol w:w="2095"/>
              <w:gridCol w:w="2212"/>
              <w:gridCol w:w="2274"/>
              <w:gridCol w:w="2452"/>
            </w:tblGrid>
            <w:tr w:rsidR="00AF0170" w:rsidRPr="00674FCC" w:rsidTr="00AF017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16ADA" w:rsidRPr="00674FCC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Pr="00E12ADB" w:rsidRDefault="00716ADA">
                  <w:pPr>
                    <w:jc w:val="center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1С:Бухгалтерия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 xml:space="preserve">1С:Управление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торговлей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8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716ADA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</w:tr>
            <w:tr w:rsidR="00716ADA" w:rsidRPr="00674FC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  <w:tr w:rsidR="00716ADA" w:rsidRPr="00674FC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16ADA" w:rsidRDefault="00716ADA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E12ADB">
        <w:trPr>
          <w:trHeight w:val="271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AF0170" w:rsidTr="00E12ADB">
        <w:trPr>
          <w:trHeight w:val="425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Default="00716ADA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716ADA" w:rsidRDefault="00716ADA"/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716ADA" w:rsidTr="00E12ADB">
        <w:trPr>
          <w:trHeight w:val="120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240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156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1144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7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3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283" w:type="dxa"/>
          </w:tcPr>
          <w:p w:rsidR="00716ADA" w:rsidRDefault="00716ADA">
            <w:pPr>
              <w:pStyle w:val="EmptyLayoutCell"/>
            </w:pPr>
          </w:p>
        </w:tc>
      </w:tr>
      <w:tr w:rsidR="00AF0170" w:rsidRPr="00674FCC" w:rsidTr="00E12ADB">
        <w:trPr>
          <w:trHeight w:val="425"/>
        </w:trPr>
        <w:tc>
          <w:tcPr>
            <w:tcW w:w="22" w:type="dxa"/>
          </w:tcPr>
          <w:p w:rsidR="00716ADA" w:rsidRDefault="00716ADA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16ADA" w:rsidRPr="00674FC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16ADA" w:rsidRPr="00E12ADB" w:rsidRDefault="00716ADA">
                  <w:pPr>
                    <w:spacing w:before="200" w:after="200"/>
                    <w:rPr>
                      <w:lang w:val="ru-RU"/>
                    </w:rPr>
                  </w:pPr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E12ADB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12ADB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716ADA" w:rsidRPr="00E12ADB" w:rsidRDefault="00716ADA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E12ADB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 w:rsidRPr="00E12ADB">
                    <w:rPr>
                      <w:color w:val="000000"/>
                      <w:sz w:val="28"/>
                      <w:lang w:val="ru-RU"/>
                    </w:rPr>
                    <w:lastRenderedPageBreak/>
                    <w:t>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716ADA" w:rsidRPr="00E12ADB" w:rsidRDefault="00716ADA">
                  <w:pPr>
                    <w:rPr>
                      <w:lang w:val="ru-RU"/>
                    </w:rPr>
                  </w:pPr>
                </w:p>
              </w:tc>
            </w:tr>
          </w:tbl>
          <w:p w:rsidR="00716ADA" w:rsidRPr="00E12ADB" w:rsidRDefault="00716ADA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  <w:tr w:rsidR="00716ADA" w:rsidRPr="00674FCC" w:rsidTr="00E12ADB">
        <w:trPr>
          <w:trHeight w:val="1268"/>
        </w:trPr>
        <w:tc>
          <w:tcPr>
            <w:tcW w:w="2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716ADA" w:rsidRPr="00E12ADB" w:rsidRDefault="00716ADA">
            <w:pPr>
              <w:pStyle w:val="EmptyLayoutCell"/>
              <w:rPr>
                <w:lang w:val="ru-RU"/>
              </w:rPr>
            </w:pPr>
          </w:p>
        </w:tc>
      </w:tr>
    </w:tbl>
    <w:p w:rsidR="00716ADA" w:rsidRPr="00E12ADB" w:rsidRDefault="00716ADA">
      <w:pPr>
        <w:rPr>
          <w:lang w:val="ru-RU"/>
        </w:rPr>
      </w:pPr>
    </w:p>
    <w:sectPr w:rsidR="00716ADA" w:rsidRPr="00E12ADB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91C" w:rsidRDefault="00E7791C">
      <w:r>
        <w:separator/>
      </w:r>
    </w:p>
  </w:endnote>
  <w:endnote w:type="continuationSeparator" w:id="0">
    <w:p w:rsidR="00E7791C" w:rsidRDefault="00E7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p w:rsidR="00716ADA" w:rsidRDefault="00716ADA">
          <w:pPr>
            <w:pStyle w:val="EmptyLayoutCell"/>
          </w:pPr>
        </w:p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16AD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16ADA" w:rsidRDefault="00716ADA"/>
            </w:tc>
          </w:tr>
        </w:tbl>
        <w:p w:rsidR="00716ADA" w:rsidRDefault="00716ADA"/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</w:tbl>
  <w:p w:rsidR="00716ADA" w:rsidRDefault="00716A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p w:rsidR="00716ADA" w:rsidRDefault="00716ADA">
          <w:pPr>
            <w:pStyle w:val="EmptyLayoutCell"/>
          </w:pPr>
        </w:p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  <w:tr w:rsidR="00716ADA">
      <w:tc>
        <w:tcPr>
          <w:tcW w:w="8796" w:type="dxa"/>
        </w:tcPr>
        <w:p w:rsidR="00716ADA" w:rsidRDefault="00716AD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16AD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16ADA" w:rsidRDefault="00716ADA"/>
            </w:tc>
          </w:tr>
        </w:tbl>
        <w:p w:rsidR="00716ADA" w:rsidRDefault="00716ADA"/>
      </w:tc>
      <w:tc>
        <w:tcPr>
          <w:tcW w:w="463" w:type="dxa"/>
        </w:tcPr>
        <w:p w:rsidR="00716ADA" w:rsidRDefault="00716ADA">
          <w:pPr>
            <w:pStyle w:val="EmptyLayoutCell"/>
          </w:pPr>
        </w:p>
      </w:tc>
    </w:tr>
  </w:tbl>
  <w:p w:rsidR="00716ADA" w:rsidRDefault="00716A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91C" w:rsidRDefault="00E7791C">
      <w:r>
        <w:separator/>
      </w:r>
    </w:p>
  </w:footnote>
  <w:footnote w:type="continuationSeparator" w:id="0">
    <w:p w:rsidR="00E7791C" w:rsidRDefault="00E77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70"/>
    <w:rsid w:val="00064DE8"/>
    <w:rsid w:val="00203C2E"/>
    <w:rsid w:val="003642A6"/>
    <w:rsid w:val="00496F59"/>
    <w:rsid w:val="00536FF1"/>
    <w:rsid w:val="005F76CF"/>
    <w:rsid w:val="00674FCC"/>
    <w:rsid w:val="006B74DF"/>
    <w:rsid w:val="00716ADA"/>
    <w:rsid w:val="0090745F"/>
    <w:rsid w:val="009362B4"/>
    <w:rsid w:val="009C236B"/>
    <w:rsid w:val="00A109BF"/>
    <w:rsid w:val="00A25FEB"/>
    <w:rsid w:val="00AF0170"/>
    <w:rsid w:val="00DC784C"/>
    <w:rsid w:val="00DD39B7"/>
    <w:rsid w:val="00E12ADB"/>
    <w:rsid w:val="00E7791C"/>
    <w:rsid w:val="00E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536F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0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9B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6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536FF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0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9B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0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2025-05-21T09:09:00Z</dcterms:created>
  <dcterms:modified xsi:type="dcterms:W3CDTF">2025-11-12T08:54:00Z</dcterms:modified>
</cp:coreProperties>
</file>